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center"/>
        <w:rPr>
          <w:rFonts w:ascii="Times New Roman" w:hAnsi="Times New Roman"/>
          <w:b/>
          <w:snapToGrid w:val="0"/>
          <w:color w:val="000000"/>
          <w:kern w:val="0"/>
          <w:sz w:val="32"/>
          <w:szCs w:val="32"/>
        </w:rPr>
      </w:pPr>
      <w:r w:rsidRPr="00682343">
        <w:rPr>
          <w:rFonts w:ascii="Times New Roman" w:hAnsi="Times New Roman"/>
          <w:b/>
          <w:snapToGrid w:val="0"/>
          <w:color w:val="000000"/>
          <w:kern w:val="0"/>
          <w:sz w:val="32"/>
          <w:szCs w:val="32"/>
        </w:rPr>
        <w:t>分式综合应用（习题）</w:t>
      </w:r>
    </w:p>
    <w:p w:rsidR="00224120" w:rsidRPr="00682343" w:rsidRDefault="00224120" w:rsidP="00224120">
      <w:pPr>
        <w:numPr>
          <w:ilvl w:val="0"/>
          <w:numId w:val="2"/>
        </w:num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8"/>
          <w:szCs w:val="28"/>
        </w:rPr>
      </w:pPr>
      <w:r w:rsidRPr="00682343">
        <w:rPr>
          <w:rFonts w:ascii="Times New Roman" w:hAnsi="Times New Roman"/>
          <w:b/>
          <w:snapToGrid w:val="0"/>
          <w:color w:val="000000"/>
          <w:kern w:val="0"/>
          <w:sz w:val="28"/>
          <w:szCs w:val="28"/>
        </w:rPr>
        <w:t>例题示范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例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1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：已知关于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x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的方程</w:t>
      </w:r>
      <w:r w:rsidRPr="00682343">
        <w:rPr>
          <w:rFonts w:ascii="Times New Roman" w:hAnsi="Times New Roman"/>
          <w:snapToGrid w:val="0"/>
          <w:color w:val="000000"/>
          <w:kern w:val="0"/>
          <w:position w:val="-24"/>
          <w:sz w:val="24"/>
          <w:szCs w:val="24"/>
        </w:rPr>
        <w:object w:dxaOrig="2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30.7pt" o:ole="">
            <v:imagedata r:id="rId8" o:title=""/>
          </v:shape>
          <o:OLEObject Type="Embed" ProgID="Equation.DSMT4" ShapeID="_x0000_i1025" DrawAspect="Content" ObjectID="_1568037440" r:id="rId9"/>
        </w:objec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无解，求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a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的值．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【思路分析】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分式方程无解包括两部分：第一，分式方程化为整式方程，整式方程的解是原分式方程的增根；第二，分式方程化为整式方程，整式方程无解．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【过程书写】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position w:val="-24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position w:val="-46"/>
          <w:sz w:val="24"/>
          <w:szCs w:val="24"/>
        </w:rPr>
        <w:object w:dxaOrig="2680" w:dyaOrig="1060">
          <v:shape id="_x0000_i1026" type="#_x0000_t75" style="width:134pt;height:52.6pt" o:ole="">
            <v:imagedata r:id="rId10" o:title=""/>
          </v:shape>
          <o:OLEObject Type="Embed" ProgID="Equation.DSMT4" ShapeID="_x0000_i1026" DrawAspect="Content" ObjectID="_1568037441" r:id="rId11"/>
        </w:objec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（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1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）当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a</w:t>
      </w:r>
      <w:r w:rsidRPr="00682343">
        <w:rPr>
          <w:rFonts w:ascii="宋体" w:hAnsi="宋体"/>
          <w:snapToGrid w:val="0"/>
          <w:color w:val="000000"/>
          <w:kern w:val="0"/>
          <w:sz w:val="24"/>
          <w:szCs w:val="24"/>
        </w:rPr>
        <w:t>-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1</w:t>
      </w:r>
      <w:r>
        <w:rPr>
          <w:rFonts w:ascii="Times New Roman" w:hAnsi="Times New Roman" w:hint="eastAsia"/>
          <w:snapToGrid w:val="0"/>
          <w:color w:val="000000"/>
          <w:kern w:val="0"/>
          <w:szCs w:val="21"/>
        </w:rPr>
        <w:t>≠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0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，即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a</w:t>
      </w:r>
      <w:r>
        <w:rPr>
          <w:rFonts w:ascii="Times New Roman" w:hAnsi="Times New Roman" w:hint="eastAsia"/>
          <w:snapToGrid w:val="0"/>
          <w:color w:val="000000"/>
          <w:kern w:val="0"/>
          <w:szCs w:val="21"/>
        </w:rPr>
        <w:t>≠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1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时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50" w:firstLine="12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position w:val="-24"/>
          <w:sz w:val="24"/>
          <w:szCs w:val="24"/>
        </w:rPr>
        <w:object w:dxaOrig="1060" w:dyaOrig="620">
          <v:shape id="_x0000_i1027" type="#_x0000_t75" style="width:53.2pt;height:30.7pt" o:ole="">
            <v:imagedata r:id="rId12" o:title=""/>
          </v:shape>
          <o:OLEObject Type="Embed" ProgID="Equation.DSMT4" ShapeID="_x0000_i1027" DrawAspect="Content" ObjectID="_1568037442" r:id="rId13"/>
        </w:objec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50" w:firstLine="120"/>
        <w:jc w:val="left"/>
        <w:rPr>
          <w:rFonts w:ascii="Times New Roman" w:hAnsi="Times New Roman"/>
          <w:snapToGrid w:val="0"/>
          <w:color w:val="000000"/>
          <w:kern w:val="0"/>
          <w:position w:val="-24"/>
          <w:sz w:val="24"/>
          <w:szCs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position w:val="-24"/>
          <w:sz w:val="24"/>
          <w:szCs w:val="24"/>
        </w:rPr>
        <w:t>∵</w:t>
      </w:r>
      <w:r w:rsidRPr="00682343">
        <w:rPr>
          <w:rFonts w:ascii="Times New Roman" w:hAnsi="Times New Roman"/>
          <w:snapToGrid w:val="0"/>
          <w:color w:val="000000"/>
          <w:kern w:val="0"/>
          <w:position w:val="-24"/>
          <w:sz w:val="24"/>
          <w:szCs w:val="24"/>
        </w:rPr>
        <w:t>原分式方程无解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0" w:firstLine="120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060" w:dyaOrig="620">
          <v:shape id="_x0000_i1028" type="#_x0000_t75" style="width:53.2pt;height:30.7pt" o:ole="">
            <v:imagedata r:id="rId14" o:title=""/>
          </v:shape>
          <o:OLEObject Type="Embed" ProgID="Equation.DSMT4" ShapeID="_x0000_i1028" DrawAspect="Content" ObjectID="_1568037443" r:id="rId15"/>
        </w:object>
      </w:r>
      <w:r w:rsidRPr="00682343">
        <w:rPr>
          <w:snapToGrid w:val="0"/>
          <w:color w:val="000000"/>
          <w:kern w:val="0"/>
          <w:sz w:val="24"/>
        </w:rPr>
        <w:t>是原分式方程的增根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0" w:firstLine="120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2439" w:dyaOrig="620">
          <v:shape id="_x0000_i1029" type="#_x0000_t75" style="width:122.1pt;height:30.7pt" o:ole="">
            <v:imagedata r:id="rId16" o:title=""/>
          </v:shape>
          <o:OLEObject Type="Embed" ProgID="Equation.DSMT4" ShapeID="_x0000_i1029" DrawAspect="Content" ObjectID="_1568037444" r:id="rId17"/>
        </w:objec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0" w:firstLine="120"/>
        <w:rPr>
          <w:snapToGrid w:val="0"/>
          <w:color w:val="000000"/>
          <w:kern w:val="0"/>
          <w:position w:val="-24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position w:val="-24"/>
          <w:sz w:val="24"/>
        </w:rPr>
        <w:t>∴</w:t>
      </w:r>
      <w:r w:rsidRPr="00682343">
        <w:rPr>
          <w:i/>
          <w:snapToGrid w:val="0"/>
          <w:color w:val="000000"/>
          <w:kern w:val="0"/>
          <w:position w:val="-24"/>
          <w:sz w:val="24"/>
        </w:rPr>
        <w:t>a</w:t>
      </w:r>
      <w:r w:rsidRPr="00682343">
        <w:rPr>
          <w:snapToGrid w:val="0"/>
          <w:color w:val="000000"/>
          <w:kern w:val="0"/>
          <w:position w:val="-24"/>
          <w:sz w:val="24"/>
        </w:rPr>
        <w:t>=</w:t>
      </w:r>
      <w:r w:rsidRPr="00682343">
        <w:rPr>
          <w:rFonts w:ascii="宋体" w:hAnsi="宋体"/>
          <w:snapToGrid w:val="0"/>
          <w:color w:val="000000"/>
          <w:kern w:val="0"/>
          <w:position w:val="-24"/>
          <w:sz w:val="24"/>
        </w:rPr>
        <w:t>-</w:t>
      </w:r>
      <w:r w:rsidRPr="00682343">
        <w:rPr>
          <w:snapToGrid w:val="0"/>
          <w:color w:val="000000"/>
          <w:kern w:val="0"/>
          <w:position w:val="-24"/>
          <w:sz w:val="24"/>
        </w:rPr>
        <w:t>4</w:t>
      </w:r>
      <w:r w:rsidRPr="00682343">
        <w:rPr>
          <w:snapToGrid w:val="0"/>
          <w:color w:val="000000"/>
          <w:kern w:val="0"/>
          <w:position w:val="-24"/>
          <w:sz w:val="24"/>
        </w:rPr>
        <w:t>或</w:t>
      </w:r>
      <w:r w:rsidRPr="00682343">
        <w:rPr>
          <w:i/>
          <w:snapToGrid w:val="0"/>
          <w:color w:val="000000"/>
          <w:kern w:val="0"/>
          <w:position w:val="-24"/>
          <w:sz w:val="24"/>
        </w:rPr>
        <w:t>a</w:t>
      </w:r>
      <w:r w:rsidRPr="00682343">
        <w:rPr>
          <w:snapToGrid w:val="0"/>
          <w:color w:val="000000"/>
          <w:kern w:val="0"/>
          <w:position w:val="-24"/>
          <w:sz w:val="24"/>
        </w:rPr>
        <w:t>=6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（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2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）当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a</w:t>
      </w:r>
      <w:r w:rsidRPr="00682343">
        <w:rPr>
          <w:rFonts w:ascii="宋体" w:hAnsi="宋体"/>
          <w:snapToGrid w:val="0"/>
          <w:color w:val="000000"/>
          <w:kern w:val="0"/>
          <w:sz w:val="24"/>
          <w:szCs w:val="24"/>
        </w:rPr>
        <w:t>-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1=0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，即</w:t>
      </w:r>
      <w:r w:rsidRPr="00682343">
        <w:rPr>
          <w:rFonts w:ascii="Times New Roman" w:hAnsi="Times New Roman"/>
          <w:i/>
          <w:snapToGrid w:val="0"/>
          <w:color w:val="000000"/>
          <w:kern w:val="0"/>
          <w:sz w:val="24"/>
          <w:szCs w:val="24"/>
        </w:rPr>
        <w:t>a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=1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时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9" w:firstLine="142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position w:val="-24"/>
          <w:sz w:val="24"/>
        </w:rPr>
        <w:t>0=</w:t>
      </w:r>
      <w:r w:rsidRPr="00682343">
        <w:rPr>
          <w:rFonts w:ascii="宋体" w:hAnsi="宋体"/>
          <w:snapToGrid w:val="0"/>
          <w:color w:val="000000"/>
          <w:kern w:val="0"/>
          <w:position w:val="-24"/>
          <w:sz w:val="24"/>
        </w:rPr>
        <w:t>-</w:t>
      </w:r>
      <w:r w:rsidRPr="00682343">
        <w:rPr>
          <w:snapToGrid w:val="0"/>
          <w:color w:val="000000"/>
          <w:kern w:val="0"/>
          <w:position w:val="-24"/>
          <w:sz w:val="24"/>
        </w:rPr>
        <w:t>10</w:t>
      </w:r>
      <w:r w:rsidRPr="00682343">
        <w:rPr>
          <w:snapToGrid w:val="0"/>
          <w:color w:val="000000"/>
          <w:kern w:val="0"/>
          <w:position w:val="-24"/>
          <w:sz w:val="24"/>
        </w:rPr>
        <w:t>，不成立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0" w:firstLine="120"/>
        <w:rPr>
          <w:snapToGrid w:val="0"/>
          <w:color w:val="000000"/>
          <w:kern w:val="0"/>
          <w:position w:val="-24"/>
          <w:sz w:val="24"/>
        </w:rPr>
      </w:pPr>
      <w:r w:rsidRPr="00682343">
        <w:rPr>
          <w:snapToGrid w:val="0"/>
          <w:color w:val="000000"/>
          <w:kern w:val="0"/>
          <w:position w:val="-24"/>
          <w:sz w:val="24"/>
        </w:rPr>
        <w:t>此时原分式方程无解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50" w:firstLine="120"/>
        <w:rPr>
          <w:snapToGrid w:val="0"/>
          <w:color w:val="000000"/>
          <w:kern w:val="0"/>
          <w:position w:val="-24"/>
          <w:sz w:val="24"/>
        </w:rPr>
      </w:pPr>
      <w:r w:rsidRPr="00682343">
        <w:rPr>
          <w:snapToGrid w:val="0"/>
          <w:color w:val="000000"/>
          <w:kern w:val="0"/>
          <w:position w:val="-24"/>
          <w:sz w:val="24"/>
        </w:rPr>
        <w:t>综上，</w:t>
      </w:r>
      <w:r w:rsidRPr="00682343">
        <w:rPr>
          <w:i/>
          <w:snapToGrid w:val="0"/>
          <w:color w:val="000000"/>
          <w:kern w:val="0"/>
          <w:position w:val="-24"/>
          <w:sz w:val="24"/>
        </w:rPr>
        <w:t>a</w:t>
      </w:r>
      <w:r w:rsidRPr="00682343">
        <w:rPr>
          <w:snapToGrid w:val="0"/>
          <w:color w:val="000000"/>
          <w:kern w:val="0"/>
          <w:position w:val="-24"/>
          <w:sz w:val="24"/>
        </w:rPr>
        <w:t>的值为</w:t>
      </w:r>
      <w:r w:rsidRPr="00682343">
        <w:rPr>
          <w:snapToGrid w:val="0"/>
          <w:color w:val="000000"/>
          <w:kern w:val="0"/>
          <w:position w:val="-24"/>
          <w:sz w:val="24"/>
        </w:rPr>
        <w:t>1</w:t>
      </w:r>
      <w:r w:rsidRPr="00682343">
        <w:rPr>
          <w:snapToGrid w:val="0"/>
          <w:color w:val="000000"/>
          <w:kern w:val="0"/>
          <w:position w:val="-24"/>
          <w:sz w:val="24"/>
        </w:rPr>
        <w:t>，</w:t>
      </w:r>
      <w:r w:rsidRPr="00682343">
        <w:rPr>
          <w:rFonts w:ascii="宋体" w:hAnsi="宋体"/>
          <w:snapToGrid w:val="0"/>
          <w:color w:val="000000"/>
          <w:kern w:val="0"/>
          <w:position w:val="-24"/>
          <w:sz w:val="24"/>
        </w:rPr>
        <w:t>-</w:t>
      </w:r>
      <w:r w:rsidRPr="00682343">
        <w:rPr>
          <w:snapToGrid w:val="0"/>
          <w:color w:val="000000"/>
          <w:kern w:val="0"/>
          <w:position w:val="-24"/>
          <w:sz w:val="24"/>
        </w:rPr>
        <w:t>4</w:t>
      </w:r>
      <w:r w:rsidRPr="00682343">
        <w:rPr>
          <w:snapToGrid w:val="0"/>
          <w:color w:val="000000"/>
          <w:kern w:val="0"/>
          <w:position w:val="-24"/>
          <w:sz w:val="24"/>
        </w:rPr>
        <w:t>或</w:t>
      </w:r>
      <w:r w:rsidRPr="00682343">
        <w:rPr>
          <w:snapToGrid w:val="0"/>
          <w:color w:val="000000"/>
          <w:kern w:val="0"/>
          <w:position w:val="-24"/>
          <w:sz w:val="24"/>
        </w:rPr>
        <w:t>6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00" w:firstLine="240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24120">
      <w:pPr>
        <w:numPr>
          <w:ilvl w:val="0"/>
          <w:numId w:val="2"/>
        </w:num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8"/>
          <w:szCs w:val="28"/>
        </w:rPr>
      </w:pPr>
      <w:r w:rsidRPr="00682343">
        <w:rPr>
          <w:rFonts w:ascii="Times New Roman" w:hAnsi="Times New Roman"/>
          <w:b/>
          <w:snapToGrid w:val="0"/>
          <w:color w:val="000000"/>
          <w:kern w:val="0"/>
          <w:sz w:val="28"/>
          <w:szCs w:val="28"/>
        </w:rPr>
        <w:t>巩固练习</w:t>
      </w: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  <w:shd w:val="clear" w:color="auto" w:fill="FFFFFF"/>
        </w:rPr>
        <w:t>化简下列分式．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lastRenderedPageBreak/>
        <w:t>（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1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）</w:t>
      </w:r>
      <w:r w:rsidRPr="00682343">
        <w:rPr>
          <w:rFonts w:ascii="Times New Roman" w:hAnsi="Times New Roman"/>
          <w:snapToGrid w:val="0"/>
          <w:color w:val="000000"/>
          <w:kern w:val="0"/>
          <w:position w:val="-30"/>
          <w:sz w:val="24"/>
          <w:szCs w:val="24"/>
        </w:rPr>
        <w:object w:dxaOrig="5040" w:dyaOrig="680">
          <v:shape id="_x0000_i1030" type="#_x0000_t75" style="width:252.95pt;height:33.8pt" o:ole="">
            <v:imagedata r:id="rId18" o:title=""/>
          </v:shape>
          <o:OLEObject Type="Embed" ProgID="Equation.DSMT4" ShapeID="_x0000_i1030" DrawAspect="Content" ObjectID="_1568037445" r:id="rId19"/>
        </w:objec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；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（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2</w: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）</w:t>
      </w:r>
      <w:r w:rsidRPr="00486FB0">
        <w:rPr>
          <w:position w:val="-24"/>
          <w:sz w:val="24"/>
        </w:rPr>
        <w:object w:dxaOrig="5140" w:dyaOrig="620">
          <v:shape id="_x0000_i1031" type="#_x0000_t75" style="width:257.3pt;height:30.7pt" o:ole="">
            <v:imagedata r:id="rId20" o:title=""/>
          </v:shape>
          <o:OLEObject Type="Embed" ProgID="Equation.DSMT4" ShapeID="_x0000_i1031" DrawAspect="Content" ObjectID="_1568037446" r:id="rId21"/>
        </w:object>
      </w: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  <w:shd w:val="clear" w:color="auto" w:fill="FFFFFF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  <w:shd w:val="clear" w:color="auto" w:fill="FFFFFF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  <w:shd w:val="clear" w:color="auto" w:fill="FFFFFF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  <w:shd w:val="clear" w:color="auto" w:fill="FFFFFF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  <w:shd w:val="clear" w:color="auto" w:fill="FFFFFF"/>
        </w:rPr>
        <w:t>下列关于</w:t>
      </w:r>
      <w:r w:rsidRPr="00682343">
        <w:rPr>
          <w:i/>
          <w:snapToGrid w:val="0"/>
          <w:color w:val="000000"/>
          <w:kern w:val="0"/>
          <w:sz w:val="24"/>
          <w:shd w:val="clear" w:color="auto" w:fill="FFFFFF"/>
        </w:rPr>
        <w:t>x</w: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>的分式方程无解，求</w:t>
      </w:r>
      <w:r w:rsidRPr="00682343">
        <w:rPr>
          <w:i/>
          <w:snapToGrid w:val="0"/>
          <w:color w:val="000000"/>
          <w:kern w:val="0"/>
          <w:sz w:val="24"/>
          <w:shd w:val="clear" w:color="auto" w:fill="FFFFFF"/>
        </w:rPr>
        <w:t>m</w: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>的值．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jc w:val="left"/>
        <w:rPr>
          <w:noProof/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  <w:shd w:val="clear" w:color="auto" w:fill="FFFFFF"/>
        </w:rPr>
        <w:t>（</w: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>1</w: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>）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760" w:dyaOrig="620">
          <v:shape id="_x0000_i1032" type="#_x0000_t75" style="width:87.65pt;height:30.7pt" o:ole="">
            <v:imagedata r:id="rId22" o:title=""/>
          </v:shape>
          <o:OLEObject Type="Embed" ProgID="Equation.DSMT4" ShapeID="_x0000_i1032" DrawAspect="Content" ObjectID="_1568037447" r:id="rId23"/>
        </w:objec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>；</w:t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ab/>
      </w:r>
      <w:r w:rsidRPr="00682343">
        <w:rPr>
          <w:snapToGrid w:val="0"/>
          <w:color w:val="000000"/>
          <w:kern w:val="0"/>
          <w:sz w:val="24"/>
          <w:shd w:val="clear" w:color="auto" w:fill="FFFFFF"/>
        </w:rPr>
        <w:tab/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（</w:t>
      </w:r>
      <w:r>
        <w:rPr>
          <w:rFonts w:hint="eastAsia"/>
          <w:snapToGrid w:val="0"/>
          <w:color w:val="000000"/>
          <w:kern w:val="0"/>
          <w:sz w:val="24"/>
        </w:rPr>
        <w:t>2</w:t>
      </w:r>
      <w:r w:rsidRPr="00682343">
        <w:rPr>
          <w:snapToGrid w:val="0"/>
          <w:color w:val="000000"/>
          <w:kern w:val="0"/>
          <w:sz w:val="24"/>
        </w:rPr>
        <w:t>）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960" w:dyaOrig="620">
          <v:shape id="_x0000_i1033" type="#_x0000_t75" style="width:48.2pt;height:31.3pt" o:ole="">
            <v:imagedata r:id="rId24" o:title=""/>
          </v:shape>
          <o:OLEObject Type="Embed" ProgID="Equation.DSMT4" ShapeID="_x0000_i1033" DrawAspect="Content" ObjectID="_1568037448" r:id="rId25"/>
        </w:object>
      </w:r>
      <w:r w:rsidRPr="00682343">
        <w:rPr>
          <w:snapToGrid w:val="0"/>
          <w:color w:val="000000"/>
          <w:kern w:val="0"/>
          <w:sz w:val="24"/>
        </w:rPr>
        <w:t>；</w:t>
      </w:r>
      <w:r w:rsidRPr="00682343">
        <w:rPr>
          <w:snapToGrid w:val="0"/>
          <w:color w:val="000000"/>
          <w:kern w:val="0"/>
          <w:sz w:val="24"/>
        </w:rPr>
        <w:t xml:space="preserve">              </w:t>
      </w: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150" w:firstLine="36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（</w:t>
      </w:r>
      <w:r>
        <w:rPr>
          <w:rFonts w:hint="eastAsia"/>
          <w:snapToGrid w:val="0"/>
          <w:color w:val="000000"/>
          <w:kern w:val="0"/>
          <w:sz w:val="24"/>
        </w:rPr>
        <w:t>3</w:t>
      </w:r>
      <w:r w:rsidRPr="00682343">
        <w:rPr>
          <w:snapToGrid w:val="0"/>
          <w:color w:val="000000"/>
          <w:kern w:val="0"/>
          <w:sz w:val="24"/>
        </w:rPr>
        <w:t>）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440" w:dyaOrig="620">
          <v:shape id="_x0000_i1034" type="#_x0000_t75" style="width:1in;height:30.7pt" o:ole="">
            <v:imagedata r:id="rId26" o:title=""/>
          </v:shape>
          <o:OLEObject Type="Embed" ProgID="Equation.DSMT4" ShapeID="_x0000_i1034" DrawAspect="Content" ObjectID="_1568037449" r:id="rId27"/>
        </w:objec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noProof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若</w:t>
      </w:r>
      <w:r w:rsidRPr="00682343">
        <w:rPr>
          <w:snapToGrid w:val="0"/>
          <w:color w:val="000000"/>
          <w:kern w:val="0"/>
          <w:position w:val="-28"/>
          <w:sz w:val="24"/>
        </w:rPr>
        <w:object w:dxaOrig="960" w:dyaOrig="660">
          <v:shape id="_x0000_i1035" type="#_x0000_t75" style="width:48.85pt;height:33.8pt" o:ole="">
            <v:imagedata r:id="rId28" o:title=""/>
          </v:shape>
          <o:OLEObject Type="Embed" ProgID="Equation.DSMT4" ShapeID="_x0000_i1035" DrawAspect="Content" ObjectID="_1568037450" r:id="rId29"/>
        </w:object>
      </w:r>
      <w:r w:rsidRPr="00682343">
        <w:rPr>
          <w:snapToGrid w:val="0"/>
          <w:color w:val="000000"/>
          <w:kern w:val="0"/>
          <w:sz w:val="24"/>
        </w:rPr>
        <w:t>，则</w:t>
      </w:r>
      <w:r w:rsidRPr="00682343">
        <w:rPr>
          <w:snapToGrid w:val="0"/>
          <w:color w:val="000000"/>
          <w:kern w:val="0"/>
          <w:position w:val="-28"/>
          <w:sz w:val="24"/>
        </w:rPr>
        <w:object w:dxaOrig="1579" w:dyaOrig="660">
          <v:shape id="_x0000_i1036" type="#_x0000_t75" style="width:79.5pt;height:33.8pt" o:ole="">
            <v:imagedata r:id="rId30" o:title=""/>
          </v:shape>
          <o:OLEObject Type="Embed" ProgID="Equation.DSMT4" ShapeID="_x0000_i1036" DrawAspect="Content" ObjectID="_1568037451" r:id="rId31"/>
        </w:objec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若</w:t>
      </w:r>
      <w:r w:rsidRPr="00682343">
        <w:rPr>
          <w:snapToGrid w:val="0"/>
          <w:color w:val="000000"/>
          <w:kern w:val="0"/>
          <w:position w:val="-6"/>
          <w:sz w:val="24"/>
        </w:rPr>
        <w:object w:dxaOrig="1380" w:dyaOrig="320">
          <v:shape id="_x0000_i1037" type="#_x0000_t75" style="width:68.85pt;height:15.65pt" o:ole="">
            <v:imagedata r:id="rId32" o:title=""/>
          </v:shape>
          <o:OLEObject Type="Embed" ProgID="Equation.DSMT4" ShapeID="_x0000_i1037" DrawAspect="Content" ObjectID="_1568037452" r:id="rId33"/>
        </w:object>
      </w:r>
      <w:r w:rsidRPr="00682343">
        <w:rPr>
          <w:snapToGrid w:val="0"/>
          <w:color w:val="000000"/>
          <w:kern w:val="0"/>
          <w:sz w:val="24"/>
        </w:rPr>
        <w:t>，则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060" w:dyaOrig="660">
          <v:shape id="_x0000_i1038" type="#_x0000_t75" style="width:53.2pt;height:33.8pt" o:ole="">
            <v:imagedata r:id="rId34" o:title=""/>
          </v:shape>
          <o:OLEObject Type="Embed" ProgID="Equation.DSMT4" ShapeID="_x0000_i1038" DrawAspect="Content" ObjectID="_1568037453" r:id="rId35"/>
        </w:object>
      </w:r>
      <w:r w:rsidRPr="00682343">
        <w:rPr>
          <w:snapToGrid w:val="0"/>
          <w:color w:val="000000"/>
          <w:kern w:val="0"/>
          <w:sz w:val="24"/>
        </w:rPr>
        <w:t>的值为</w: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若</w:t>
      </w:r>
      <w:r w:rsidRPr="00682343">
        <w:rPr>
          <w:i/>
          <w:snapToGrid w:val="0"/>
          <w:color w:val="000000"/>
          <w:kern w:val="0"/>
          <w:sz w:val="24"/>
        </w:rPr>
        <w:t>a</w:t>
      </w:r>
      <w:r w:rsidRPr="00682343">
        <w:rPr>
          <w:snapToGrid w:val="0"/>
          <w:color w:val="000000"/>
          <w:kern w:val="0"/>
          <w:sz w:val="24"/>
        </w:rPr>
        <w:t>为正实数，且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920" w:dyaOrig="620">
          <v:shape id="_x0000_i1039" type="#_x0000_t75" style="width:45.7pt;height:30.7pt" o:ole="">
            <v:imagedata r:id="rId36" o:title=""/>
          </v:shape>
          <o:OLEObject Type="Embed" ProgID="Equation.DSMT4" ShapeID="_x0000_i1039" DrawAspect="Content" ObjectID="_1568037454" r:id="rId37"/>
        </w:object>
      </w:r>
      <w:r w:rsidRPr="00682343">
        <w:rPr>
          <w:snapToGrid w:val="0"/>
          <w:color w:val="000000"/>
          <w:kern w:val="0"/>
          <w:sz w:val="24"/>
        </w:rPr>
        <w:t>，则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960" w:dyaOrig="620">
          <v:shape id="_x0000_i1040" type="#_x0000_t75" style="width:48.2pt;height:30.7pt" o:ole="">
            <v:imagedata r:id="rId38" o:title=""/>
          </v:shape>
          <o:OLEObject Type="Embed" ProgID="Equation.DSMT4" ShapeID="_x0000_i1040" DrawAspect="Content" ObjectID="_1568037455" r:id="rId39"/>
        </w:objec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noProof/>
          <w:snapToGrid w:val="0"/>
          <w:color w:val="000000"/>
          <w:kern w:val="0"/>
          <w:sz w:val="24"/>
        </w:rPr>
        <w:t>若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680" w:dyaOrig="620">
          <v:shape id="_x0000_i1041" type="#_x0000_t75" style="width:33.8pt;height:30.7pt" o:ole="">
            <v:imagedata r:id="rId40" o:title=""/>
          </v:shape>
          <o:OLEObject Type="Embed" ProgID="Equation.DSMT4" ShapeID="_x0000_i1041" DrawAspect="Content" ObjectID="_1568037456" r:id="rId41"/>
        </w:object>
      </w:r>
      <w:r w:rsidRPr="00682343">
        <w:rPr>
          <w:snapToGrid w:val="0"/>
          <w:color w:val="000000"/>
          <w:kern w:val="0"/>
          <w:sz w:val="24"/>
        </w:rPr>
        <w:t>，则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2540" w:dyaOrig="660">
          <v:shape id="_x0000_i1042" type="#_x0000_t75" style="width:127.7pt;height:33.2pt" o:ole="">
            <v:imagedata r:id="rId42" o:title=""/>
          </v:shape>
          <o:OLEObject Type="Embed" ProgID="Equation.DSMT4" ShapeID="_x0000_i1042" DrawAspect="Content" ObjectID="_1568037457" r:id="rId43"/>
        </w:objec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【思路分析】</w:t>
      </w:r>
    </w:p>
    <w:p w:rsidR="00224120" w:rsidRPr="002A023A" w:rsidRDefault="00224120" w:rsidP="002A023A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>
        <w:rPr>
          <w:rFonts w:hint="eastAsia"/>
          <w:snapToGrid w:val="0"/>
          <w:color w:val="000000"/>
          <w:kern w:val="0"/>
          <w:sz w:val="24"/>
        </w:rPr>
        <w:t>①</w:t>
      </w:r>
      <w:r w:rsidRPr="00682343">
        <w:rPr>
          <w:snapToGrid w:val="0"/>
          <w:color w:val="000000"/>
          <w:kern w:val="0"/>
          <w:sz w:val="24"/>
        </w:rPr>
        <w:t>观察已知和所求，发现已知条件为连比的形式，</w:t>
      </w:r>
      <w:r w:rsidRPr="002A023A">
        <w:rPr>
          <w:snapToGrid w:val="0"/>
          <w:color w:val="000000"/>
          <w:kern w:val="0"/>
          <w:sz w:val="24"/>
        </w:rPr>
        <w:t>考虑</w:t>
      </w:r>
      <w:r w:rsidRPr="002A023A">
        <w:rPr>
          <w:snapToGrid w:val="0"/>
          <w:color w:val="000000"/>
          <w:kern w:val="0"/>
          <w:sz w:val="24"/>
        </w:rPr>
        <w:t>_____________</w:t>
      </w:r>
      <w:r w:rsidRPr="002A023A">
        <w:rPr>
          <w:rFonts w:hint="eastAsia"/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②</w:t>
      </w:r>
      <w:r w:rsidRPr="00682343">
        <w:rPr>
          <w:snapToGrid w:val="0"/>
          <w:color w:val="000000"/>
          <w:kern w:val="0"/>
          <w:sz w:val="24"/>
        </w:rPr>
        <w:t>设</w:t>
      </w:r>
      <w:r w:rsidRPr="00682343">
        <w:rPr>
          <w:snapToGrid w:val="0"/>
          <w:color w:val="000000"/>
          <w:kern w:val="0"/>
          <w:sz w:val="24"/>
        </w:rPr>
        <w:t>________________</w:t>
      </w:r>
      <w:r w:rsidRPr="00682343">
        <w:rPr>
          <w:snapToGrid w:val="0"/>
          <w:color w:val="000000"/>
          <w:kern w:val="0"/>
          <w:sz w:val="24"/>
        </w:rPr>
        <w:t>，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i/>
          <w:snapToGrid w:val="0"/>
          <w:color w:val="000000"/>
          <w:kern w:val="0"/>
          <w:sz w:val="24"/>
        </w:rPr>
        <w:t>m</w:t>
      </w:r>
      <w:r w:rsidRPr="00682343">
        <w:rPr>
          <w:snapToGrid w:val="0"/>
          <w:color w:val="000000"/>
          <w:kern w:val="0"/>
          <w:sz w:val="24"/>
        </w:rPr>
        <w:t>=____________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n</w:t>
      </w:r>
      <w:r w:rsidRPr="00682343">
        <w:rPr>
          <w:snapToGrid w:val="0"/>
          <w:color w:val="000000"/>
          <w:kern w:val="0"/>
          <w:sz w:val="24"/>
        </w:rPr>
        <w:t>=____________</w:t>
      </w:r>
      <w:r w:rsidRPr="00682343">
        <w:rPr>
          <w:snapToGrid w:val="0"/>
          <w:color w:val="000000"/>
          <w:kern w:val="0"/>
          <w:sz w:val="24"/>
        </w:rPr>
        <w:t>，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snapToGrid w:val="0"/>
          <w:color w:val="000000"/>
          <w:kern w:val="0"/>
          <w:sz w:val="24"/>
        </w:rPr>
        <w:t>原式</w:t>
      </w:r>
      <w:r w:rsidRPr="00682343">
        <w:rPr>
          <w:snapToGrid w:val="0"/>
          <w:color w:val="000000"/>
          <w:kern w:val="0"/>
          <w:sz w:val="24"/>
        </w:rPr>
        <w:t>=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分式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940" w:dyaOrig="660">
          <v:shape id="_x0000_i1043" type="#_x0000_t75" style="width:46.35pt;height:33.2pt" o:ole="">
            <v:imagedata r:id="rId44" o:title=""/>
          </v:shape>
          <o:OLEObject Type="Embed" ProgID="Equation.DSMT4" ShapeID="_x0000_i1043" DrawAspect="Content" ObjectID="_1568037458" r:id="rId45"/>
        </w:object>
      </w:r>
      <w:r w:rsidRPr="00682343">
        <w:rPr>
          <w:snapToGrid w:val="0"/>
          <w:color w:val="000000"/>
          <w:kern w:val="0"/>
          <w:sz w:val="24"/>
        </w:rPr>
        <w:t>的最大值是</w: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【思路分析】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①</w:t>
      </w:r>
      <w:r w:rsidRPr="00682343">
        <w:rPr>
          <w:snapToGrid w:val="0"/>
          <w:color w:val="000000"/>
          <w:kern w:val="0"/>
          <w:sz w:val="24"/>
        </w:rPr>
        <w:t>由已知条件求分式最大值，考虑</w:t>
      </w:r>
      <w:r w:rsidRPr="00682343">
        <w:rPr>
          <w:snapToGrid w:val="0"/>
          <w:color w:val="000000"/>
          <w:kern w:val="0"/>
          <w:sz w:val="24"/>
        </w:rPr>
        <w:t>_____________</w:t>
      </w:r>
      <w:r>
        <w:rPr>
          <w:rFonts w:hint="eastAsia"/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②</w:t>
      </w:r>
      <w:r w:rsidRPr="00682343">
        <w:rPr>
          <w:snapToGrid w:val="0"/>
          <w:color w:val="000000"/>
          <w:kern w:val="0"/>
          <w:sz w:val="24"/>
        </w:rPr>
        <w:t>原式</w:t>
      </w:r>
      <w:r w:rsidRPr="00682343">
        <w:rPr>
          <w:snapToGrid w:val="0"/>
          <w:color w:val="000000"/>
          <w:kern w:val="0"/>
          <w:sz w:val="24"/>
        </w:rPr>
        <w:t>=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③</w:t>
      </w:r>
      <w:r w:rsidRPr="00682343">
        <w:rPr>
          <w:snapToGrid w:val="0"/>
          <w:color w:val="000000"/>
          <w:kern w:val="0"/>
          <w:sz w:val="24"/>
        </w:rPr>
        <w:t>取值说理：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因为</w:t>
      </w:r>
      <w:r w:rsidRPr="00682343">
        <w:rPr>
          <w:snapToGrid w:val="0"/>
          <w:color w:val="000000"/>
          <w:kern w:val="0"/>
          <w:sz w:val="24"/>
        </w:rPr>
        <w:t>______________</w:t>
      </w:r>
      <w:r w:rsidRPr="00682343">
        <w:rPr>
          <w:snapToGrid w:val="0"/>
          <w:color w:val="000000"/>
          <w:kern w:val="0"/>
          <w:sz w:val="24"/>
        </w:rPr>
        <w:t>，所以</w:t>
      </w:r>
      <w:r w:rsidRPr="00682343">
        <w:rPr>
          <w:snapToGrid w:val="0"/>
          <w:color w:val="000000"/>
          <w:kern w:val="0"/>
          <w:sz w:val="24"/>
        </w:rPr>
        <w:t>___________</w:t>
      </w:r>
      <w:r w:rsidRPr="00682343">
        <w:rPr>
          <w:snapToGrid w:val="0"/>
          <w:color w:val="000000"/>
          <w:kern w:val="0"/>
          <w:sz w:val="24"/>
        </w:rPr>
        <w:t>的最小值是</w:t>
      </w:r>
      <w:r w:rsidRPr="00682343">
        <w:rPr>
          <w:snapToGrid w:val="0"/>
          <w:color w:val="000000"/>
          <w:kern w:val="0"/>
          <w:sz w:val="24"/>
        </w:rPr>
        <w:t>______</w:t>
      </w:r>
      <w:r w:rsidRPr="00682343">
        <w:rPr>
          <w:snapToGrid w:val="0"/>
          <w:color w:val="000000"/>
          <w:kern w:val="0"/>
          <w:sz w:val="24"/>
        </w:rPr>
        <w:t>；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所以</w:t>
      </w:r>
      <w:r w:rsidRPr="00682343">
        <w:rPr>
          <w:snapToGrid w:val="0"/>
          <w:color w:val="000000"/>
          <w:kern w:val="0"/>
          <w:sz w:val="24"/>
        </w:rPr>
        <w:t>___________</w:t>
      </w:r>
      <w:r w:rsidRPr="00682343">
        <w:rPr>
          <w:snapToGrid w:val="0"/>
          <w:color w:val="000000"/>
          <w:kern w:val="0"/>
          <w:sz w:val="24"/>
        </w:rPr>
        <w:t>的最大值是</w:t>
      </w:r>
      <w:r w:rsidRPr="00682343">
        <w:rPr>
          <w:snapToGrid w:val="0"/>
          <w:color w:val="000000"/>
          <w:kern w:val="0"/>
          <w:sz w:val="24"/>
        </w:rPr>
        <w:t>______</w:t>
      </w:r>
      <w:r w:rsidRPr="00682343">
        <w:rPr>
          <w:snapToGrid w:val="0"/>
          <w:color w:val="000000"/>
          <w:kern w:val="0"/>
          <w:sz w:val="24"/>
        </w:rPr>
        <w:t>；所以分式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940" w:dyaOrig="660">
          <v:shape id="_x0000_i1044" type="#_x0000_t75" style="width:46.35pt;height:33.2pt" o:ole="">
            <v:imagedata r:id="rId44" o:title=""/>
          </v:shape>
          <o:OLEObject Type="Embed" ProgID="Equation.DSMT4" ShapeID="_x0000_i1044" DrawAspect="Content" ObjectID="_1568037459" r:id="rId46"/>
        </w:object>
      </w:r>
      <w:r w:rsidRPr="00682343">
        <w:rPr>
          <w:snapToGrid w:val="0"/>
          <w:color w:val="000000"/>
          <w:kern w:val="0"/>
          <w:sz w:val="24"/>
        </w:rPr>
        <w:t>的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最大值是</w: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若分式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120" w:dyaOrig="660">
          <v:shape id="_x0000_i1045" type="#_x0000_t75" style="width:56.35pt;height:33.2pt" o:ole="">
            <v:imagedata r:id="rId47" o:title=""/>
          </v:shape>
          <o:OLEObject Type="Embed" ProgID="Equation.DSMT4" ShapeID="_x0000_i1045" DrawAspect="Content" ObjectID="_1568037460" r:id="rId48"/>
        </w:object>
      </w:r>
      <w:r w:rsidRPr="00682343">
        <w:rPr>
          <w:snapToGrid w:val="0"/>
          <w:color w:val="000000"/>
          <w:kern w:val="0"/>
          <w:sz w:val="24"/>
        </w:rPr>
        <w:t>的值为整数，则整数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的值为</w:t>
      </w:r>
      <w:r w:rsidRPr="00682343">
        <w:rPr>
          <w:snapToGrid w:val="0"/>
          <w:color w:val="000000"/>
          <w:kern w:val="0"/>
          <w:sz w:val="24"/>
        </w:rPr>
        <w:t>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 w:firstLineChars="150" w:firstLine="360"/>
        <w:jc w:val="left"/>
        <w:rPr>
          <w:rFonts w:ascii="Times New Roman" w:hAnsi="Times New Roman"/>
          <w:snapToGrid w:val="0"/>
          <w:color w:val="000000"/>
          <w:kern w:val="0"/>
          <w:sz w:val="24"/>
          <w:szCs w:val="24"/>
        </w:rPr>
      </w:pPr>
      <w:r w:rsidRPr="00682343">
        <w:rPr>
          <w:rFonts w:ascii="Times New Roman" w:hAnsi="Times New Roman"/>
          <w:snapToGrid w:val="0"/>
          <w:color w:val="000000"/>
          <w:kern w:val="0"/>
          <w:sz w:val="24"/>
          <w:szCs w:val="24"/>
        </w:rPr>
        <w:t>【思路分析】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①</w:t>
      </w:r>
      <w:r w:rsidRPr="00682343">
        <w:rPr>
          <w:snapToGrid w:val="0"/>
          <w:color w:val="000000"/>
          <w:kern w:val="0"/>
          <w:sz w:val="24"/>
        </w:rPr>
        <w:t>由已知条件求分式的值为整数，考虑</w:t>
      </w:r>
      <w:r w:rsidRPr="00682343">
        <w:rPr>
          <w:snapToGrid w:val="0"/>
          <w:color w:val="000000"/>
          <w:kern w:val="0"/>
          <w:sz w:val="24"/>
        </w:rPr>
        <w:t>_____________</w:t>
      </w:r>
      <w:r>
        <w:rPr>
          <w:rFonts w:hint="eastAsia"/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②</w:t>
      </w:r>
      <w:r w:rsidRPr="00682343">
        <w:rPr>
          <w:snapToGrid w:val="0"/>
          <w:color w:val="000000"/>
          <w:kern w:val="0"/>
          <w:sz w:val="24"/>
        </w:rPr>
        <w:t>原式</w:t>
      </w:r>
      <w:r w:rsidRPr="00682343">
        <w:rPr>
          <w:snapToGrid w:val="0"/>
          <w:color w:val="000000"/>
          <w:kern w:val="0"/>
          <w:sz w:val="24"/>
        </w:rPr>
        <w:t>=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rightChars="-40" w:right="-84" w:firstLineChars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③</w:t>
      </w:r>
      <w:r w:rsidRPr="00682343">
        <w:rPr>
          <w:snapToGrid w:val="0"/>
          <w:color w:val="000000"/>
          <w:kern w:val="0"/>
          <w:sz w:val="24"/>
        </w:rPr>
        <w:t>取值说理：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∵</w:t>
      </w:r>
      <w:r w:rsidRPr="00682343">
        <w:rPr>
          <w:snapToGrid w:val="0"/>
          <w:color w:val="000000"/>
          <w:kern w:val="0"/>
          <w:sz w:val="24"/>
        </w:rPr>
        <w:t>分式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120" w:dyaOrig="660">
          <v:shape id="_x0000_i1046" type="#_x0000_t75" style="width:56.35pt;height:33.2pt" o:ole="">
            <v:imagedata r:id="rId47" o:title=""/>
          </v:shape>
          <o:OLEObject Type="Embed" ProgID="Equation.DSMT4" ShapeID="_x0000_i1046" DrawAspect="Content" ObjectID="_1568037461" r:id="rId49"/>
        </w:object>
      </w:r>
      <w:r w:rsidRPr="00682343">
        <w:rPr>
          <w:snapToGrid w:val="0"/>
          <w:color w:val="000000"/>
          <w:kern w:val="0"/>
          <w:sz w:val="24"/>
        </w:rPr>
        <w:t>的值为整数，且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为整数，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+2</w:t>
      </w:r>
      <w:r w:rsidRPr="00682343">
        <w:rPr>
          <w:snapToGrid w:val="0"/>
          <w:color w:val="000000"/>
          <w:kern w:val="0"/>
          <w:sz w:val="24"/>
        </w:rPr>
        <w:t>能整除</w:t>
      </w:r>
      <w:r w:rsidRPr="00682343">
        <w:rPr>
          <w:snapToGrid w:val="0"/>
          <w:color w:val="000000"/>
          <w:kern w:val="0"/>
          <w:sz w:val="24"/>
        </w:rPr>
        <w:t>_______</w:t>
      </w:r>
      <w:r w:rsidRPr="00682343">
        <w:rPr>
          <w:snapToGrid w:val="0"/>
          <w:color w:val="000000"/>
          <w:kern w:val="0"/>
          <w:sz w:val="24"/>
        </w:rPr>
        <w:t>，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+2=____________</w:t>
      </w:r>
      <w:r w:rsidRPr="00682343">
        <w:rPr>
          <w:snapToGrid w:val="0"/>
          <w:color w:val="000000"/>
          <w:kern w:val="0"/>
          <w:sz w:val="24"/>
        </w:rPr>
        <w:t>，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  <w:r w:rsidRPr="00682343">
        <w:rPr>
          <w:rFonts w:ascii="宋体" w:hAnsi="宋体" w:cs="宋体" w:hint="eastAsia"/>
          <w:snapToGrid w:val="0"/>
          <w:color w:val="000000"/>
          <w:kern w:val="0"/>
          <w:sz w:val="24"/>
        </w:rPr>
        <w:t>∴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=_________________</w:t>
      </w:r>
      <w:r w:rsidRPr="00682343"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snapToGrid w:val="0"/>
          <w:color w:val="000000"/>
          <w:kern w:val="0"/>
          <w:sz w:val="24"/>
        </w:rPr>
      </w:pPr>
    </w:p>
    <w:p w:rsidR="00224120" w:rsidRPr="00682343" w:rsidRDefault="00224120" w:rsidP="00224120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0" w:right="-84" w:firstLineChars="0"/>
        <w:jc w:val="left"/>
        <w:rPr>
          <w:b/>
          <w:snapToGrid w:val="0"/>
          <w:color w:val="000000"/>
          <w:kern w:val="0"/>
          <w:sz w:val="28"/>
          <w:szCs w:val="28"/>
        </w:rPr>
      </w:pPr>
      <w:r w:rsidRPr="00682343">
        <w:rPr>
          <w:b/>
          <w:snapToGrid w:val="0"/>
          <w:color w:val="000000"/>
          <w:kern w:val="0"/>
          <w:sz w:val="28"/>
          <w:szCs w:val="28"/>
        </w:rPr>
        <w:t>思考小结</w:t>
      </w:r>
    </w:p>
    <w:p w:rsidR="00224120" w:rsidRPr="00504C63" w:rsidRDefault="00224120" w:rsidP="00504C63">
      <w:pPr>
        <w:pStyle w:val="a5"/>
        <w:adjustRightInd w:val="0"/>
        <w:snapToGrid w:val="0"/>
        <w:spacing w:line="288" w:lineRule="auto"/>
        <w:ind w:leftChars="200" w:left="420" w:rightChars="-40" w:right="-84" w:firstLineChars="1100" w:firstLine="2650"/>
        <w:rPr>
          <w:b/>
          <w:snapToGrid w:val="0"/>
          <w:color w:val="000000"/>
          <w:kern w:val="0"/>
          <w:sz w:val="24"/>
        </w:rPr>
      </w:pPr>
      <w:r w:rsidRPr="00504C63">
        <w:rPr>
          <w:b/>
          <w:snapToGrid w:val="0"/>
          <w:color w:val="000000"/>
          <w:kern w:val="0"/>
          <w:sz w:val="24"/>
        </w:rPr>
        <w:t>类比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学习分式时，我们注意将分式与分数进行类比，通过回忆分数的有关知识来探索、发现、建立分式的新知识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鲁班由小茅草割破手发明了锯，维也纳医生奥恩布鲁格由父亲敲击酒桶判断酒的多少发明了扣诊法，仿生学利用生物的结构和功能原理来研制机械或各种新技术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这些平凡而伟大的创意都源自类比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lastRenderedPageBreak/>
        <w:t>什么是类比呢？数学家、数学教育家波利亚说过：</w:t>
      </w:r>
      <w:r>
        <w:rPr>
          <w:rFonts w:hint="eastAsia"/>
          <w:snapToGrid w:val="0"/>
          <w:color w:val="000000"/>
          <w:kern w:val="0"/>
          <w:sz w:val="24"/>
        </w:rPr>
        <w:t>“</w:t>
      </w:r>
      <w:r w:rsidRPr="00682343">
        <w:rPr>
          <w:snapToGrid w:val="0"/>
          <w:color w:val="000000"/>
          <w:kern w:val="0"/>
          <w:sz w:val="24"/>
        </w:rPr>
        <w:t>类比就是一种相似</w:t>
      </w:r>
      <w:r>
        <w:rPr>
          <w:snapToGrid w:val="0"/>
          <w:color w:val="000000"/>
          <w:kern w:val="0"/>
          <w:sz w:val="24"/>
        </w:rPr>
        <w:t>．</w:t>
      </w:r>
      <w:r>
        <w:rPr>
          <w:rFonts w:hint="eastAsia"/>
          <w:snapToGrid w:val="0"/>
          <w:color w:val="000000"/>
          <w:kern w:val="0"/>
          <w:sz w:val="24"/>
        </w:rPr>
        <w:t>”</w:t>
      </w:r>
      <w:r w:rsidRPr="00682343">
        <w:rPr>
          <w:snapToGrid w:val="0"/>
          <w:color w:val="000000"/>
          <w:kern w:val="0"/>
          <w:sz w:val="24"/>
        </w:rPr>
        <w:t>具体地说，类比是一种推理形式，当已经建立两个对象在某些性质上的类似之处以后，可能（并非必定）推出它们在其他某些性质上的类似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这种推理形式的结构可以表示如下：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 xml:space="preserve">      </w:t>
      </w:r>
      <w:r w:rsidRPr="00682343">
        <w:rPr>
          <w:snapToGrid w:val="0"/>
          <w:color w:val="000000"/>
          <w:kern w:val="0"/>
          <w:sz w:val="24"/>
        </w:rPr>
        <w:t>对象</w:t>
      </w:r>
      <w:r w:rsidRPr="00682343">
        <w:rPr>
          <w:i/>
          <w:snapToGrid w:val="0"/>
          <w:color w:val="000000"/>
          <w:kern w:val="0"/>
          <w:sz w:val="24"/>
        </w:rPr>
        <w:t>A</w:t>
      </w:r>
      <w:r w:rsidRPr="00682343">
        <w:rPr>
          <w:snapToGrid w:val="0"/>
          <w:color w:val="000000"/>
          <w:kern w:val="0"/>
          <w:sz w:val="24"/>
        </w:rPr>
        <w:t xml:space="preserve">  </w:t>
      </w:r>
      <w:r w:rsidRPr="00682343">
        <w:rPr>
          <w:snapToGrid w:val="0"/>
          <w:color w:val="000000"/>
          <w:kern w:val="0"/>
          <w:sz w:val="24"/>
        </w:rPr>
        <w:t>有性质</w:t>
      </w:r>
      <w:r w:rsidRPr="00682343">
        <w:rPr>
          <w:snapToGrid w:val="0"/>
          <w:color w:val="000000"/>
          <w:kern w:val="0"/>
          <w:sz w:val="24"/>
        </w:rPr>
        <w:t xml:space="preserve">   </w:t>
      </w:r>
      <w:r w:rsidRPr="00682343">
        <w:rPr>
          <w:i/>
          <w:snapToGrid w:val="0"/>
          <w:color w:val="000000"/>
          <w:kern w:val="0"/>
          <w:sz w:val="24"/>
        </w:rPr>
        <w:t>P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Q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R</w:t>
      </w:r>
      <w:r w:rsidRPr="00682343">
        <w:rPr>
          <w:snapToGrid w:val="0"/>
          <w:color w:val="000000"/>
          <w:kern w:val="0"/>
          <w:sz w:val="24"/>
        </w:rPr>
        <w:t>，</w:t>
      </w:r>
      <w:r>
        <w:rPr>
          <w:rFonts w:hint="eastAsia"/>
          <w:snapToGrid w:val="0"/>
          <w:color w:val="000000"/>
          <w:kern w:val="0"/>
          <w:sz w:val="24"/>
        </w:rPr>
        <w:t>…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X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 xml:space="preserve">      </w:t>
      </w:r>
      <w:r w:rsidRPr="00682343">
        <w:rPr>
          <w:snapToGrid w:val="0"/>
          <w:color w:val="000000"/>
          <w:kern w:val="0"/>
          <w:sz w:val="24"/>
        </w:rPr>
        <w:t>对象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snapToGrid w:val="0"/>
          <w:color w:val="000000"/>
          <w:kern w:val="0"/>
          <w:sz w:val="24"/>
        </w:rPr>
        <w:t xml:space="preserve">  </w:t>
      </w:r>
      <w:r w:rsidRPr="00682343">
        <w:rPr>
          <w:snapToGrid w:val="0"/>
          <w:color w:val="000000"/>
          <w:kern w:val="0"/>
          <w:sz w:val="24"/>
        </w:rPr>
        <w:t>有性质</w:t>
      </w:r>
      <w:r w:rsidRPr="00682343">
        <w:rPr>
          <w:snapToGrid w:val="0"/>
          <w:color w:val="000000"/>
          <w:kern w:val="0"/>
          <w:sz w:val="24"/>
        </w:rPr>
        <w:t xml:space="preserve">   </w:t>
      </w:r>
      <w:r w:rsidRPr="00682343">
        <w:rPr>
          <w:i/>
          <w:snapToGrid w:val="0"/>
          <w:color w:val="000000"/>
          <w:kern w:val="0"/>
          <w:sz w:val="24"/>
        </w:rPr>
        <w:t>P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Q</w:t>
      </w:r>
      <w:r w:rsidRPr="00682343">
        <w:rPr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R</w:t>
      </w:r>
      <w:r w:rsidRPr="00682343">
        <w:rPr>
          <w:snapToGrid w:val="0"/>
          <w:color w:val="000000"/>
          <w:kern w:val="0"/>
          <w:sz w:val="24"/>
        </w:rPr>
        <w:t>，</w:t>
      </w:r>
      <w:r>
        <w:rPr>
          <w:rFonts w:hint="eastAsia"/>
          <w:snapToGrid w:val="0"/>
          <w:color w:val="000000"/>
          <w:kern w:val="0"/>
          <w:sz w:val="24"/>
        </w:rPr>
        <w:t>…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  <w:u w:val="single"/>
        </w:rPr>
      </w:pPr>
      <w:r w:rsidRPr="00682343">
        <w:rPr>
          <w:snapToGrid w:val="0"/>
          <w:color w:val="000000"/>
          <w:kern w:val="0"/>
          <w:sz w:val="24"/>
        </w:rPr>
        <w:t xml:space="preserve"> </w:t>
      </w:r>
      <w:r w:rsidRPr="00682343">
        <w:rPr>
          <w:snapToGrid w:val="0"/>
          <w:color w:val="000000"/>
          <w:kern w:val="0"/>
          <w:sz w:val="24"/>
          <w:u w:val="single"/>
        </w:rPr>
        <w:t xml:space="preserve">                                         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 xml:space="preserve">      </w:t>
      </w:r>
      <w:r w:rsidRPr="00682343">
        <w:rPr>
          <w:snapToGrid w:val="0"/>
          <w:color w:val="000000"/>
          <w:kern w:val="0"/>
          <w:sz w:val="24"/>
        </w:rPr>
        <w:t>推测（猜想）：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snapToGrid w:val="0"/>
          <w:color w:val="000000"/>
          <w:kern w:val="0"/>
          <w:sz w:val="24"/>
        </w:rPr>
        <w:t>可能也有性质</w:t>
      </w:r>
      <w:r w:rsidRPr="00682343">
        <w:rPr>
          <w:i/>
          <w:snapToGrid w:val="0"/>
          <w:color w:val="000000"/>
          <w:kern w:val="0"/>
          <w:sz w:val="24"/>
        </w:rPr>
        <w:t>X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就拿分数和分式来说吧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从表示形式和意义来看，分数的形式是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240" w:dyaOrig="620">
          <v:shape id="_x0000_i1047" type="#_x0000_t75" style="width:11.9pt;height:30.7pt" o:ole="">
            <v:imagedata r:id="rId50" o:title=""/>
          </v:shape>
          <o:OLEObject Type="Embed" ProgID="Equation.DSMT4" ShapeID="_x0000_i1047" DrawAspect="Content" ObjectID="_1568037462" r:id="rId51"/>
        </w:object>
      </w:r>
      <w:r w:rsidRPr="00682343">
        <w:rPr>
          <w:snapToGrid w:val="0"/>
          <w:color w:val="000000"/>
          <w:kern w:val="0"/>
          <w:sz w:val="24"/>
        </w:rPr>
        <w:t>（</w:t>
      </w:r>
      <w:r w:rsidRPr="00682343">
        <w:rPr>
          <w:i/>
          <w:snapToGrid w:val="0"/>
          <w:color w:val="000000"/>
          <w:kern w:val="0"/>
          <w:sz w:val="24"/>
        </w:rPr>
        <w:t>a</w:t>
      </w:r>
      <w:r>
        <w:rPr>
          <w:rFonts w:hint="eastAsia"/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snapToGrid w:val="0"/>
          <w:color w:val="000000"/>
          <w:kern w:val="0"/>
          <w:sz w:val="24"/>
        </w:rPr>
        <w:t>是整数，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rFonts w:hint="eastAsia"/>
          <w:snapToGrid w:val="0"/>
          <w:color w:val="000000"/>
          <w:kern w:val="0"/>
          <w:szCs w:val="21"/>
        </w:rPr>
        <w:t>≠</w:t>
      </w:r>
      <w:r w:rsidRPr="00682343">
        <w:rPr>
          <w:snapToGrid w:val="0"/>
          <w:color w:val="000000"/>
          <w:kern w:val="0"/>
          <w:sz w:val="24"/>
        </w:rPr>
        <w:t>0</w:t>
      </w:r>
      <w:r w:rsidRPr="00682343">
        <w:rPr>
          <w:snapToGrid w:val="0"/>
          <w:color w:val="000000"/>
          <w:kern w:val="0"/>
          <w:sz w:val="24"/>
        </w:rPr>
        <w:t>），它表示两个整数的商；分式的形式是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279" w:dyaOrig="620">
          <v:shape id="_x0000_i1048" type="#_x0000_t75" style="width:14.4pt;height:30.7pt" o:ole="">
            <v:imagedata r:id="rId52" o:title=""/>
          </v:shape>
          <o:OLEObject Type="Embed" ProgID="Equation.DSMT4" ShapeID="_x0000_i1048" DrawAspect="Content" ObjectID="_1568037463" r:id="rId53"/>
        </w:object>
      </w:r>
      <w:r w:rsidRPr="00682343">
        <w:rPr>
          <w:snapToGrid w:val="0"/>
          <w:color w:val="000000"/>
          <w:kern w:val="0"/>
          <w:sz w:val="24"/>
        </w:rPr>
        <w:t>（</w:t>
      </w:r>
      <w:r w:rsidRPr="00682343">
        <w:rPr>
          <w:i/>
          <w:snapToGrid w:val="0"/>
          <w:color w:val="000000"/>
          <w:kern w:val="0"/>
          <w:sz w:val="24"/>
        </w:rPr>
        <w:t>A</w:t>
      </w:r>
      <w:r>
        <w:rPr>
          <w:rFonts w:hint="eastAsia"/>
          <w:snapToGrid w:val="0"/>
          <w:color w:val="000000"/>
          <w:kern w:val="0"/>
          <w:sz w:val="24"/>
        </w:rPr>
        <w:t>，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snapToGrid w:val="0"/>
          <w:color w:val="000000"/>
          <w:kern w:val="0"/>
          <w:sz w:val="24"/>
        </w:rPr>
        <w:t>是整式，</w:t>
      </w:r>
      <w:r w:rsidRPr="00682343">
        <w:rPr>
          <w:i/>
          <w:snapToGrid w:val="0"/>
          <w:color w:val="000000"/>
          <w:kern w:val="0"/>
          <w:sz w:val="24"/>
        </w:rPr>
        <w:t>B</w:t>
      </w:r>
      <w:r w:rsidRPr="00682343">
        <w:rPr>
          <w:rFonts w:hint="eastAsia"/>
          <w:snapToGrid w:val="0"/>
          <w:color w:val="000000"/>
          <w:kern w:val="0"/>
          <w:szCs w:val="21"/>
        </w:rPr>
        <w:t>≠</w:t>
      </w:r>
      <w:r w:rsidRPr="00682343">
        <w:rPr>
          <w:snapToGrid w:val="0"/>
          <w:color w:val="000000"/>
          <w:kern w:val="0"/>
          <w:sz w:val="24"/>
        </w:rPr>
        <w:t>0</w:t>
      </w:r>
      <w:r w:rsidRPr="00682343">
        <w:rPr>
          <w:snapToGrid w:val="0"/>
          <w:color w:val="000000"/>
          <w:kern w:val="0"/>
          <w:sz w:val="24"/>
        </w:rPr>
        <w:t>），它表示两个整式的商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从基本性质来看，分数的分子、分母同乘以一个不等于零的数，分数的大小不变，它是分数约分和通分的依据；分式也有类似的基本性质，它是分式约分和通分的依据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其他方面，从约分、通分到运算，甚至是最简分式与最简分数（既约分数）的概念，分式与分数都十分相似！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类比是我们学习数学的一种有效方法，我们还可以举出许多例子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如学习整式时，常常可以和整数类比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两个整数的和、差、积</w:t>
      </w:r>
      <w:r>
        <w:rPr>
          <w:rFonts w:hint="eastAsia"/>
          <w:snapToGrid w:val="0"/>
          <w:color w:val="000000"/>
          <w:kern w:val="0"/>
          <w:sz w:val="24"/>
        </w:rPr>
        <w:t>都</w:t>
      </w:r>
      <w:r w:rsidRPr="00682343">
        <w:rPr>
          <w:snapToGrid w:val="0"/>
          <w:color w:val="000000"/>
          <w:kern w:val="0"/>
          <w:sz w:val="24"/>
        </w:rPr>
        <w:t>是整数，但两个整数的商却未必是整数，从而需要引进分数；类似地，两个整式的和、差、积</w:t>
      </w:r>
      <w:r>
        <w:rPr>
          <w:rFonts w:hint="eastAsia"/>
          <w:snapToGrid w:val="0"/>
          <w:color w:val="000000"/>
          <w:kern w:val="0"/>
          <w:sz w:val="24"/>
        </w:rPr>
        <w:t>都</w:t>
      </w:r>
      <w:r w:rsidRPr="00682343">
        <w:rPr>
          <w:snapToGrid w:val="0"/>
          <w:color w:val="000000"/>
          <w:kern w:val="0"/>
          <w:sz w:val="24"/>
        </w:rPr>
        <w:t>是整式，但两个整式的商未必是整式，从而需要引进分式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整式的因式分解可以与整数的因数分解类比，等等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类比能揭示自然界的奥秘，它是数学发现的重要方法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但类比不具有证明的力量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由类比得到的结论可能成立，也可能不成立，需要进一步研究，加以证明或反驳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科学家将火星与地球作了类比，发现火星有很多与地球类似之处：火星是行星，绕太阳运行，绕轴自转；火星上有大气层，空气成分很类似，一年中有四季的变更；火星上有水，大部分时间的温度适合地球上某些生物的生存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地球上有生命存在，科学家推测：火星上也可能有生命存在！但事实究竟怎样，需要进一步的科学考证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在数学学习时理解这一点也很重要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例如，学习一元一次不等式，它的解法、步骤与解一元一次方程非常相似</w:t>
      </w:r>
      <w:r>
        <w:rPr>
          <w:snapToGrid w:val="0"/>
          <w:color w:val="000000"/>
          <w:kern w:val="0"/>
          <w:sz w:val="24"/>
        </w:rPr>
        <w:t>．</w:t>
      </w:r>
      <w:r w:rsidRPr="00682343">
        <w:rPr>
          <w:snapToGrid w:val="0"/>
          <w:color w:val="000000"/>
          <w:kern w:val="0"/>
          <w:sz w:val="24"/>
        </w:rPr>
        <w:t>不等式与等式的性质也有类似的地方，但是不能全盘照搬，特别是不等式的两边同乘以一个负数时，不等号的方向要改变，在运用类比时应该引起注意</w:t>
      </w:r>
      <w:r>
        <w:rPr>
          <w:snapToGrid w:val="0"/>
          <w:color w:val="000000"/>
          <w:kern w:val="0"/>
          <w:sz w:val="24"/>
        </w:rPr>
        <w:t>．</w:t>
      </w: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Pr="00682343" w:rsidRDefault="00224120" w:rsidP="00235092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left"/>
        <w:rPr>
          <w:b/>
          <w:snapToGrid w:val="0"/>
          <w:color w:val="000000"/>
          <w:kern w:val="0"/>
          <w:sz w:val="24"/>
        </w:rPr>
      </w:pPr>
    </w:p>
    <w:p w:rsidR="00224120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224120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224120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224120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224120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224120" w:rsidRPr="00AA1C01" w:rsidRDefault="00224120" w:rsidP="00F132C6">
      <w:pPr>
        <w:pStyle w:val="a5"/>
        <w:adjustRightInd w:val="0"/>
        <w:snapToGrid w:val="0"/>
        <w:spacing w:line="288" w:lineRule="auto"/>
        <w:ind w:rightChars="-107" w:right="-225" w:firstLineChars="0" w:firstLine="0"/>
        <w:jc w:val="left"/>
        <w:rPr>
          <w:b/>
          <w:sz w:val="28"/>
          <w:szCs w:val="28"/>
        </w:rPr>
      </w:pPr>
      <w:r w:rsidRPr="00AA1C01">
        <w:rPr>
          <w:rFonts w:hint="eastAsia"/>
          <w:b/>
          <w:sz w:val="28"/>
          <w:szCs w:val="28"/>
        </w:rPr>
        <w:t>【参考答案】</w:t>
      </w:r>
    </w:p>
    <w:p w:rsidR="00224120" w:rsidRDefault="00224120" w:rsidP="0022412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E1BCF">
        <w:rPr>
          <w:rFonts w:ascii="Times New Roman" w:hAnsi="Times New Roman"/>
          <w:b/>
          <w:sz w:val="24"/>
          <w:szCs w:val="24"/>
        </w:rPr>
        <w:t>巩固练习</w: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sz w:val="24"/>
        </w:rPr>
        <w:t>（</w:t>
      </w:r>
      <w:r w:rsidRPr="00F132C6">
        <w:rPr>
          <w:sz w:val="24"/>
        </w:rPr>
        <w:t>1</w:t>
      </w:r>
      <w:r w:rsidRPr="00F132C6">
        <w:rPr>
          <w:sz w:val="24"/>
        </w:rPr>
        <w:t>）</w:t>
      </w:r>
      <w:r w:rsidRPr="00F132C6">
        <w:rPr>
          <w:position w:val="-30"/>
          <w:sz w:val="24"/>
        </w:rPr>
        <w:object w:dxaOrig="1200" w:dyaOrig="680">
          <v:shape id="_x0000_i1049" type="#_x0000_t75" style="width:59.5pt;height:33.8pt" o:ole="">
            <v:imagedata r:id="rId54" o:title=""/>
          </v:shape>
          <o:OLEObject Type="Embed" ProgID="Equation.DSMT4" ShapeID="_x0000_i1049" DrawAspect="Content" ObjectID="_1568037464" r:id="rId55"/>
        </w:object>
      </w:r>
    </w:p>
    <w:p w:rsidR="00224120" w:rsidRPr="00F132C6" w:rsidRDefault="00224120" w:rsidP="00F132C6">
      <w:pPr>
        <w:pStyle w:val="a5"/>
        <w:adjustRightInd w:val="0"/>
        <w:snapToGrid w:val="0"/>
        <w:spacing w:line="288" w:lineRule="auto"/>
        <w:ind w:left="426" w:firstLineChars="0" w:firstLine="0"/>
        <w:rPr>
          <w:sz w:val="24"/>
        </w:rPr>
      </w:pPr>
      <w:r w:rsidRPr="00F132C6">
        <w:rPr>
          <w:sz w:val="24"/>
        </w:rPr>
        <w:t>（</w:t>
      </w:r>
      <w:r w:rsidRPr="00F132C6">
        <w:rPr>
          <w:sz w:val="24"/>
        </w:rPr>
        <w:t>2</w:t>
      </w:r>
      <w:r w:rsidRPr="00F132C6">
        <w:rPr>
          <w:sz w:val="24"/>
        </w:rPr>
        <w:t>）</w:t>
      </w:r>
      <w:r w:rsidRPr="00F132C6">
        <w:rPr>
          <w:position w:val="-24"/>
          <w:sz w:val="24"/>
        </w:rPr>
        <w:object w:dxaOrig="1120" w:dyaOrig="620">
          <v:shape id="_x0000_i1050" type="#_x0000_t75" style="width:56.35pt;height:30.7pt" o:ole="">
            <v:imagedata r:id="rId56" o:title=""/>
          </v:shape>
          <o:OLEObject Type="Embed" ProgID="Equation.DSMT4" ShapeID="_x0000_i1050" DrawAspect="Content" ObjectID="_1568037465" r:id="rId57"/>
        </w:objec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sz w:val="24"/>
        </w:rPr>
        <w:t>（</w:t>
      </w:r>
      <w:r w:rsidRPr="00F132C6">
        <w:rPr>
          <w:sz w:val="24"/>
        </w:rPr>
        <w:t>1</w:t>
      </w:r>
      <w:r w:rsidRPr="00F132C6">
        <w:rPr>
          <w:sz w:val="24"/>
        </w:rPr>
        <w:t>）</w:t>
      </w:r>
      <w:r w:rsidRPr="00F132C6">
        <w:rPr>
          <w:i/>
          <w:sz w:val="24"/>
        </w:rPr>
        <w:t>m</w:t>
      </w:r>
      <w:r w:rsidRPr="00F132C6">
        <w:rPr>
          <w:sz w:val="24"/>
        </w:rPr>
        <w:t>的值为</w:t>
      </w:r>
      <w:r w:rsidRPr="00F132C6">
        <w:rPr>
          <w:sz w:val="24"/>
        </w:rPr>
        <w:t>1</w:t>
      </w:r>
    </w:p>
    <w:p w:rsidR="00224120" w:rsidRPr="00F132C6" w:rsidRDefault="00224120" w:rsidP="00F132C6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132C6">
        <w:rPr>
          <w:sz w:val="24"/>
        </w:rPr>
        <w:t>（</w:t>
      </w:r>
      <w:r w:rsidRPr="00F132C6">
        <w:rPr>
          <w:sz w:val="24"/>
        </w:rPr>
        <w:t>2</w:t>
      </w:r>
      <w:r w:rsidRPr="00F132C6">
        <w:rPr>
          <w:sz w:val="24"/>
        </w:rPr>
        <w:t>）</w:t>
      </w:r>
      <w:r w:rsidRPr="00F132C6">
        <w:rPr>
          <w:i/>
          <w:sz w:val="24"/>
        </w:rPr>
        <w:t>m</w:t>
      </w:r>
      <w:r w:rsidRPr="00F132C6">
        <w:rPr>
          <w:sz w:val="24"/>
        </w:rPr>
        <w:t>的值为</w:t>
      </w:r>
      <w:r w:rsidRPr="00F132C6">
        <w:rPr>
          <w:sz w:val="24"/>
        </w:rPr>
        <w:t>0</w:t>
      </w:r>
      <w:r w:rsidRPr="00F132C6">
        <w:rPr>
          <w:sz w:val="24"/>
        </w:rPr>
        <w:t>或</w:t>
      </w:r>
      <w:r w:rsidRPr="00F132C6">
        <w:rPr>
          <w:sz w:val="24"/>
        </w:rPr>
        <w:t>3</w:t>
      </w:r>
    </w:p>
    <w:p w:rsidR="00224120" w:rsidRPr="00F132C6" w:rsidRDefault="00224120" w:rsidP="00F132C6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132C6">
        <w:rPr>
          <w:sz w:val="24"/>
        </w:rPr>
        <w:t>（</w:t>
      </w:r>
      <w:r w:rsidRPr="00F132C6">
        <w:rPr>
          <w:sz w:val="24"/>
        </w:rPr>
        <w:t>3</w:t>
      </w:r>
      <w:r w:rsidRPr="00F132C6">
        <w:rPr>
          <w:sz w:val="24"/>
        </w:rPr>
        <w:t>）</w:t>
      </w:r>
      <w:r w:rsidRPr="00F132C6">
        <w:rPr>
          <w:i/>
          <w:sz w:val="24"/>
        </w:rPr>
        <w:t>m</w:t>
      </w:r>
      <w:r w:rsidRPr="00F132C6">
        <w:rPr>
          <w:sz w:val="24"/>
        </w:rPr>
        <w:t>的值为</w:t>
      </w:r>
      <w:r w:rsidRPr="00F132C6">
        <w:rPr>
          <w:position w:val="-24"/>
          <w:sz w:val="24"/>
        </w:rPr>
        <w:object w:dxaOrig="400" w:dyaOrig="620">
          <v:shape id="_x0000_i1051" type="#_x0000_t75" style="width:20.05pt;height:30.7pt" o:ole="">
            <v:imagedata r:id="rId58" o:title=""/>
          </v:shape>
          <o:OLEObject Type="Embed" ProgID="Equation.DSMT4" ShapeID="_x0000_i1051" DrawAspect="Content" ObjectID="_1568037466" r:id="rId59"/>
        </w:object>
      </w:r>
      <w:r w:rsidRPr="00F132C6">
        <w:rPr>
          <w:sz w:val="24"/>
        </w:rPr>
        <w:t>或</w:t>
      </w:r>
      <w:r w:rsidRPr="00F132C6">
        <w:rPr>
          <w:position w:val="-24"/>
          <w:sz w:val="24"/>
        </w:rPr>
        <w:object w:dxaOrig="400" w:dyaOrig="620">
          <v:shape id="_x0000_i1052" type="#_x0000_t75" style="width:20.05pt;height:30.7pt" o:ole="">
            <v:imagedata r:id="rId60" o:title=""/>
          </v:shape>
          <o:OLEObject Type="Embed" ProgID="Equation.DSMT4" ShapeID="_x0000_i1052" DrawAspect="Content" ObjectID="_1568037467" r:id="rId61"/>
        </w:objec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position w:val="-24"/>
          <w:sz w:val="24"/>
        </w:rPr>
        <w:object w:dxaOrig="220" w:dyaOrig="620">
          <v:shape id="_x0000_i1053" type="#_x0000_t75" style="width:11.25pt;height:30.7pt" o:ole="">
            <v:imagedata r:id="rId62" o:title=""/>
          </v:shape>
          <o:OLEObject Type="Embed" ProgID="Equation.DSMT4" ShapeID="_x0000_i1053" DrawAspect="Content" ObjectID="_1568037468" r:id="rId63"/>
        </w:objec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position w:val="-24"/>
          <w:sz w:val="24"/>
        </w:rPr>
        <w:object w:dxaOrig="220" w:dyaOrig="620">
          <v:shape id="_x0000_i1054" type="#_x0000_t75" style="width:11.25pt;height:30.7pt" o:ole="">
            <v:imagedata r:id="rId64" o:title=""/>
          </v:shape>
          <o:OLEObject Type="Embed" ProgID="Equation.DSMT4" ShapeID="_x0000_i1054" DrawAspect="Content" ObjectID="_1568037469" r:id="rId65"/>
        </w:objec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position w:val="-8"/>
          <w:sz w:val="24"/>
        </w:rPr>
        <w:object w:dxaOrig="600" w:dyaOrig="360">
          <v:shape id="_x0000_i1055" type="#_x0000_t75" style="width:30.05pt;height:18.15pt" o:ole="">
            <v:imagedata r:id="rId66" o:title=""/>
          </v:shape>
          <o:OLEObject Type="Embed" ProgID="Equation.DSMT4" ShapeID="_x0000_i1055" DrawAspect="Content" ObjectID="_1568037470" r:id="rId67"/>
        </w:objec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position w:val="-24"/>
          <w:sz w:val="24"/>
        </w:rPr>
        <w:object w:dxaOrig="340" w:dyaOrig="620">
          <v:shape id="_x0000_i1056" type="#_x0000_t75" style="width:17.55pt;height:30.7pt" o:ole="">
            <v:imagedata r:id="rId68" o:title=""/>
          </v:shape>
          <o:OLEObject Type="Embed" ProgID="Equation.DSMT4" ShapeID="_x0000_i1056" DrawAspect="Content" ObjectID="_1568037471" r:id="rId69"/>
        </w:object>
      </w:r>
      <w:r w:rsidRPr="00F132C6">
        <w:rPr>
          <w:sz w:val="24"/>
        </w:rPr>
        <w:t>，思路分析略</w: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sz w:val="24"/>
        </w:rPr>
        <w:t>3</w:t>
      </w:r>
      <w:r w:rsidRPr="00F132C6">
        <w:rPr>
          <w:sz w:val="24"/>
        </w:rPr>
        <w:t>，思路分析略</w:t>
      </w:r>
    </w:p>
    <w:p w:rsidR="00224120" w:rsidRPr="00F132C6" w:rsidRDefault="00224120" w:rsidP="0022412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left="426" w:firstLineChars="0"/>
        <w:rPr>
          <w:sz w:val="24"/>
        </w:rPr>
      </w:pPr>
      <w:r w:rsidRPr="00F132C6">
        <w:rPr>
          <w:rFonts w:ascii="宋体" w:hAnsi="宋体"/>
          <w:sz w:val="24"/>
        </w:rPr>
        <w:t>-</w:t>
      </w:r>
      <w:r w:rsidRPr="00F132C6">
        <w:rPr>
          <w:sz w:val="24"/>
        </w:rPr>
        <w:t>1</w:t>
      </w:r>
      <w:r w:rsidRPr="00F132C6">
        <w:rPr>
          <w:sz w:val="24"/>
        </w:rPr>
        <w:t>，</w:t>
      </w:r>
      <w:r w:rsidRPr="00F132C6">
        <w:rPr>
          <w:rFonts w:ascii="宋体" w:hAnsi="宋体"/>
          <w:sz w:val="24"/>
        </w:rPr>
        <w:t>-</w:t>
      </w:r>
      <w:r w:rsidRPr="00F132C6">
        <w:rPr>
          <w:sz w:val="24"/>
        </w:rPr>
        <w:t>3</w:t>
      </w:r>
      <w:r w:rsidRPr="00F132C6">
        <w:rPr>
          <w:sz w:val="24"/>
        </w:rPr>
        <w:t>，</w:t>
      </w:r>
      <w:r w:rsidRPr="00F132C6">
        <w:rPr>
          <w:rFonts w:ascii="宋体" w:hAnsi="宋体"/>
          <w:sz w:val="24"/>
        </w:rPr>
        <w:t>-</w:t>
      </w:r>
      <w:r w:rsidRPr="00F132C6">
        <w:rPr>
          <w:sz w:val="24"/>
        </w:rPr>
        <w:t>5</w:t>
      </w:r>
      <w:r w:rsidRPr="00F132C6">
        <w:rPr>
          <w:sz w:val="24"/>
        </w:rPr>
        <w:t>或</w:t>
      </w:r>
      <w:r w:rsidRPr="00F132C6">
        <w:rPr>
          <w:sz w:val="24"/>
        </w:rPr>
        <w:t>1</w:t>
      </w:r>
      <w:r w:rsidRPr="00F132C6">
        <w:rPr>
          <w:sz w:val="24"/>
        </w:rPr>
        <w:t>，思路分析略</w:t>
      </w:r>
    </w:p>
    <w:p w:rsidR="00224120" w:rsidRPr="006F61B3" w:rsidRDefault="00224120" w:rsidP="00F132C6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24120" w:rsidRPr="00682343" w:rsidRDefault="00224120" w:rsidP="00235092">
      <w:pPr>
        <w:adjustRightInd w:val="0"/>
        <w:snapToGrid w:val="0"/>
        <w:spacing w:line="288" w:lineRule="auto"/>
        <w:ind w:rightChars="-40" w:right="-84"/>
        <w:rPr>
          <w:rFonts w:ascii="Times New Roman" w:hAnsi="Times New Roman"/>
          <w:b/>
          <w:snapToGrid w:val="0"/>
          <w:color w:val="000000"/>
          <w:kern w:val="0"/>
          <w:sz w:val="24"/>
          <w:szCs w:val="24"/>
        </w:rPr>
      </w:pPr>
    </w:p>
    <w:p w:rsidR="00E3212B" w:rsidRDefault="00E3212B"/>
    <w:sectPr w:rsidR="00E3212B" w:rsidSect="00786C7E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E4268">
      <w:r>
        <w:separator/>
      </w:r>
    </w:p>
  </w:endnote>
  <w:endnote w:type="continuationSeparator" w:id="0">
    <w:p w:rsidR="00000000" w:rsidRDefault="003E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268" w:rsidRDefault="003E42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3E4268" w:rsidRDefault="003E4268" w:rsidP="003E4268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268" w:rsidRDefault="003E42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E4268">
      <w:r>
        <w:separator/>
      </w:r>
    </w:p>
  </w:footnote>
  <w:footnote w:type="continuationSeparator" w:id="0">
    <w:p w:rsidR="00000000" w:rsidRDefault="003E4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268" w:rsidRDefault="003E42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3E4268" w:rsidRDefault="003E4268" w:rsidP="003E4268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268" w:rsidRDefault="003E42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B2829"/>
    <w:multiLevelType w:val="hybridMultilevel"/>
    <w:tmpl w:val="D8FE31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E87280"/>
    <w:multiLevelType w:val="hybridMultilevel"/>
    <w:tmpl w:val="BB6243A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6ED6567"/>
    <w:multiLevelType w:val="hybridMultilevel"/>
    <w:tmpl w:val="C5260094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4120"/>
    <w:rsid w:val="00224120"/>
    <w:rsid w:val="003E4268"/>
    <w:rsid w:val="00E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12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12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12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22412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22412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E426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E42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425</Words>
  <Characters>2424</Characters>
  <Application>Microsoft Office Word</Application>
  <DocSecurity>0</DocSecurity>
  <Lines>20</Lines>
  <Paragraphs>5</Paragraphs>
  <ScaleCrop>false</ScaleCrop>
  <Company>微软中国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2017-09-01T14:22:00Z</dcterms:created>
  <dcterms:modified xsi:type="dcterms:W3CDTF">2017-09-27T08:14:00Z</dcterms:modified>
</cp:coreProperties>
</file>